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8AD7" w14:textId="5E8A646C" w:rsidR="00FA5273" w:rsidRPr="00A4355E" w:rsidRDefault="00FA5273">
      <w:pPr>
        <w:pStyle w:val="Titel"/>
        <w:rPr>
          <w:rFonts w:asciiTheme="minorHAnsi" w:hAnsiTheme="minorHAnsi" w:cstheme="minorHAnsi"/>
          <w:sz w:val="22"/>
          <w:szCs w:val="22"/>
        </w:rPr>
      </w:pPr>
      <w:r w:rsidRPr="00A4355E">
        <w:rPr>
          <w:rFonts w:asciiTheme="minorHAnsi" w:hAnsiTheme="minorHAnsi" w:cstheme="minorHAnsi"/>
          <w:sz w:val="22"/>
          <w:szCs w:val="22"/>
        </w:rPr>
        <w:t>M O T I E VREEMD AAN DE ORDE VAN DE DAG</w:t>
      </w:r>
    </w:p>
    <w:p w14:paraId="642CFC61" w14:textId="20E45C1C" w:rsidR="00A35A0B" w:rsidRPr="00D00998" w:rsidRDefault="00FA5273" w:rsidP="00D00998">
      <w:pPr>
        <w:pStyle w:val="Titel"/>
        <w:rPr>
          <w:rFonts w:asciiTheme="minorHAnsi" w:hAnsiTheme="minorHAnsi" w:cstheme="minorHAnsi"/>
          <w:b w:val="0"/>
          <w:sz w:val="22"/>
          <w:szCs w:val="22"/>
        </w:rPr>
      </w:pPr>
      <w:r w:rsidRPr="00A4355E">
        <w:rPr>
          <w:rFonts w:asciiTheme="minorHAnsi" w:hAnsiTheme="minorHAnsi" w:cstheme="minorHAnsi"/>
          <w:sz w:val="22"/>
          <w:szCs w:val="22"/>
        </w:rPr>
        <w:t>M</w:t>
      </w:r>
      <w:r w:rsidR="00D709CD" w:rsidRPr="00A4355E">
        <w:rPr>
          <w:rFonts w:asciiTheme="minorHAnsi" w:hAnsiTheme="minorHAnsi" w:cstheme="minorHAnsi"/>
          <w:sz w:val="22"/>
          <w:szCs w:val="22"/>
        </w:rPr>
        <w:t>e</w:t>
      </w:r>
      <w:r w:rsidRPr="00A4355E">
        <w:rPr>
          <w:rFonts w:asciiTheme="minorHAnsi" w:hAnsiTheme="minorHAnsi" w:cstheme="minorHAnsi"/>
          <w:sz w:val="22"/>
          <w:szCs w:val="22"/>
        </w:rPr>
        <w:t>er bouwen me</w:t>
      </w:r>
      <w:r w:rsidR="00D709CD" w:rsidRPr="00A4355E">
        <w:rPr>
          <w:rFonts w:asciiTheme="minorHAnsi" w:hAnsiTheme="minorHAnsi" w:cstheme="minorHAnsi"/>
          <w:sz w:val="22"/>
          <w:szCs w:val="22"/>
        </w:rPr>
        <w:t>t hout</w:t>
      </w:r>
      <w:r w:rsidRPr="00A435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C55E8F" w14:textId="77777777" w:rsidR="001B3ADE" w:rsidRDefault="001B3ADE" w:rsidP="009321D4">
      <w:pPr>
        <w:rPr>
          <w:rFonts w:asciiTheme="minorHAnsi" w:hAnsiTheme="minorHAnsi" w:cstheme="minorHAnsi"/>
          <w:sz w:val="22"/>
          <w:szCs w:val="22"/>
        </w:rPr>
      </w:pPr>
    </w:p>
    <w:p w14:paraId="584B5416" w14:textId="4371EE07" w:rsidR="009321D4" w:rsidRPr="00A4355E" w:rsidRDefault="00057D9E" w:rsidP="009321D4">
      <w:pPr>
        <w:rPr>
          <w:rFonts w:asciiTheme="minorHAnsi" w:hAnsiTheme="minorHAnsi" w:cstheme="minorHAnsi"/>
          <w:sz w:val="22"/>
          <w:szCs w:val="22"/>
        </w:rPr>
      </w:pPr>
      <w:r w:rsidRPr="00A4355E">
        <w:rPr>
          <w:rFonts w:asciiTheme="minorHAnsi" w:hAnsiTheme="minorHAnsi" w:cstheme="minorHAnsi"/>
          <w:sz w:val="22"/>
          <w:szCs w:val="22"/>
        </w:rPr>
        <w:t>De volgende partijen dienen d</w:t>
      </w:r>
      <w:r w:rsidR="006960C5" w:rsidRPr="00A4355E">
        <w:rPr>
          <w:rFonts w:asciiTheme="minorHAnsi" w:hAnsiTheme="minorHAnsi" w:cstheme="minorHAnsi"/>
          <w:sz w:val="22"/>
          <w:szCs w:val="22"/>
        </w:rPr>
        <w:t>it voorstel</w:t>
      </w:r>
      <w:r w:rsidRPr="00A4355E">
        <w:rPr>
          <w:rFonts w:asciiTheme="minorHAnsi" w:hAnsiTheme="minorHAnsi" w:cstheme="minorHAnsi"/>
          <w:sz w:val="22"/>
          <w:szCs w:val="22"/>
        </w:rPr>
        <w:t xml:space="preserve"> in:</w:t>
      </w:r>
    </w:p>
    <w:p w14:paraId="5CE5C3E8" w14:textId="74A5183D" w:rsidR="00696965" w:rsidRPr="00A4355E" w:rsidRDefault="001B3ADE" w:rsidP="009321D4">
      <w:pPr>
        <w:rPr>
          <w:rFonts w:asciiTheme="minorHAnsi" w:hAnsiTheme="minorHAnsi" w:cstheme="minorHAnsi"/>
          <w:sz w:val="22"/>
          <w:szCs w:val="22"/>
        </w:rPr>
      </w:pPr>
      <w:r w:rsidRPr="00A4355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896" behindDoc="1" locked="0" layoutInCell="1" allowOverlap="1" wp14:anchorId="0CF2E67C" wp14:editId="7BD3EC00">
            <wp:simplePos x="0" y="0"/>
            <wp:positionH relativeFrom="column">
              <wp:posOffset>3208655</wp:posOffset>
            </wp:positionH>
            <wp:positionV relativeFrom="paragraph">
              <wp:posOffset>163195</wp:posOffset>
            </wp:positionV>
            <wp:extent cx="381000" cy="401320"/>
            <wp:effectExtent l="0" t="0" r="0" b="0"/>
            <wp:wrapThrough wrapText="bothSides">
              <wp:wrapPolygon edited="0">
                <wp:start x="0" y="0"/>
                <wp:lineTo x="0" y="20506"/>
                <wp:lineTo x="20520" y="20506"/>
                <wp:lineTo x="20520" y="0"/>
                <wp:lineTo x="0" y="0"/>
              </wp:wrapPolygon>
            </wp:wrapThrough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9750B" w14:textId="44D9A845" w:rsidR="00696965" w:rsidRPr="00A4355E" w:rsidRDefault="001B3ADE" w:rsidP="001B3A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01DDA702" wp14:editId="2F5C9699">
            <wp:extent cx="508000" cy="346364"/>
            <wp:effectExtent l="0" t="0" r="635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31" cy="35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20B3DF4D" wp14:editId="2DF5A2C3">
            <wp:extent cx="1242180" cy="3302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9383" cy="33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="0052757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27572">
        <w:rPr>
          <w:rFonts w:asciiTheme="minorHAnsi" w:hAnsiTheme="minorHAnsi" w:cstheme="minorHAnsi"/>
          <w:sz w:val="22"/>
          <w:szCs w:val="22"/>
        </w:rPr>
        <w:tab/>
      </w:r>
    </w:p>
    <w:p w14:paraId="05A3FB67" w14:textId="324A0C5C" w:rsidR="009321D4" w:rsidRPr="00A4355E" w:rsidRDefault="00527572" w:rsidP="009321D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7EF04CDF" w14:textId="796D27ED" w:rsidR="009321D4" w:rsidRPr="005F7679" w:rsidRDefault="00527572" w:rsidP="009321D4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Roy Postma</w:t>
      </w:r>
      <w:r w:rsidR="001B3ADE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1B3ADE">
        <w:rPr>
          <w:rFonts w:asciiTheme="minorHAnsi" w:hAnsiTheme="minorHAnsi" w:cstheme="minorHAnsi"/>
          <w:bCs/>
          <w:i/>
          <w:iCs/>
          <w:sz w:val="22"/>
          <w:szCs w:val="22"/>
        </w:rPr>
        <w:tab/>
        <w:t>Peter Lesterhuis</w:t>
      </w:r>
      <w:r w:rsidR="001B3ADE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1B3ADE">
        <w:rPr>
          <w:rFonts w:asciiTheme="minorHAnsi" w:hAnsiTheme="minorHAnsi" w:cstheme="minorHAnsi"/>
          <w:bCs/>
          <w:i/>
          <w:iCs/>
          <w:sz w:val="22"/>
          <w:szCs w:val="22"/>
        </w:rPr>
        <w:tab/>
        <w:t>Maarten Noordhoff</w:t>
      </w:r>
    </w:p>
    <w:p w14:paraId="63C1F887" w14:textId="58213DE5" w:rsidR="009321D4" w:rsidRPr="00A4355E" w:rsidRDefault="009321D4" w:rsidP="009321D4">
      <w:pPr>
        <w:rPr>
          <w:rFonts w:asciiTheme="minorHAnsi" w:hAnsiTheme="minorHAnsi" w:cstheme="minorHAnsi"/>
          <w:b/>
          <w:sz w:val="22"/>
          <w:szCs w:val="22"/>
        </w:rPr>
      </w:pPr>
    </w:p>
    <w:p w14:paraId="1F166EA7" w14:textId="77777777" w:rsidR="001B3ADE" w:rsidRDefault="001B3ADE">
      <w:pPr>
        <w:rPr>
          <w:rFonts w:asciiTheme="minorHAnsi" w:hAnsiTheme="minorHAnsi" w:cstheme="minorHAnsi"/>
          <w:sz w:val="22"/>
          <w:szCs w:val="22"/>
        </w:rPr>
      </w:pPr>
    </w:p>
    <w:p w14:paraId="02AA3A25" w14:textId="22C94986" w:rsidR="008B10E2" w:rsidRPr="00A4355E" w:rsidRDefault="001B05A9">
      <w:pPr>
        <w:rPr>
          <w:rFonts w:asciiTheme="minorHAnsi" w:hAnsiTheme="minorHAnsi" w:cstheme="minorHAnsi"/>
          <w:sz w:val="22"/>
          <w:szCs w:val="22"/>
        </w:rPr>
      </w:pPr>
      <w:r w:rsidRPr="00A4355E">
        <w:rPr>
          <w:rFonts w:asciiTheme="minorHAnsi" w:hAnsiTheme="minorHAnsi" w:cstheme="minorHAnsi"/>
          <w:sz w:val="22"/>
          <w:szCs w:val="22"/>
        </w:rPr>
        <w:t>We s</w:t>
      </w:r>
      <w:r w:rsidR="008B10E2" w:rsidRPr="00A4355E">
        <w:rPr>
          <w:rFonts w:asciiTheme="minorHAnsi" w:hAnsiTheme="minorHAnsi" w:cstheme="minorHAnsi"/>
          <w:sz w:val="22"/>
          <w:szCs w:val="22"/>
        </w:rPr>
        <w:t xml:space="preserve">tellen de raad voor om </w:t>
      </w:r>
      <w:r w:rsidRPr="00A4355E">
        <w:rPr>
          <w:rFonts w:asciiTheme="minorHAnsi" w:hAnsiTheme="minorHAnsi" w:cstheme="minorHAnsi"/>
          <w:sz w:val="22"/>
          <w:szCs w:val="22"/>
        </w:rPr>
        <w:t>het volgende besluit te nemen</w:t>
      </w:r>
      <w:r w:rsidR="008B10E2" w:rsidRPr="00A4355E">
        <w:rPr>
          <w:rFonts w:asciiTheme="minorHAnsi" w:hAnsiTheme="minorHAnsi" w:cstheme="minorHAnsi"/>
          <w:sz w:val="22"/>
          <w:szCs w:val="22"/>
        </w:rPr>
        <w:t>:</w:t>
      </w:r>
    </w:p>
    <w:p w14:paraId="4AC72D82" w14:textId="77777777" w:rsidR="008B10E2" w:rsidRPr="00A4355E" w:rsidRDefault="008B10E2">
      <w:pPr>
        <w:rPr>
          <w:rFonts w:asciiTheme="minorHAnsi" w:hAnsiTheme="minorHAnsi" w:cstheme="minorHAnsi"/>
          <w:sz w:val="22"/>
          <w:szCs w:val="22"/>
        </w:rPr>
      </w:pPr>
    </w:p>
    <w:p w14:paraId="469A19D2" w14:textId="77777777" w:rsidR="00BB1BC9" w:rsidRPr="00A4355E" w:rsidRDefault="00BB1BC9" w:rsidP="00BB1BC9">
      <w:pPr>
        <w:rPr>
          <w:rFonts w:asciiTheme="minorHAnsi" w:hAnsiTheme="minorHAnsi" w:cstheme="minorHAnsi"/>
          <w:sz w:val="22"/>
          <w:szCs w:val="22"/>
        </w:rPr>
      </w:pPr>
      <w:r w:rsidRPr="00A4355E">
        <w:rPr>
          <w:rFonts w:asciiTheme="minorHAnsi" w:hAnsiTheme="minorHAnsi" w:cstheme="minorHAnsi"/>
          <w:sz w:val="22"/>
          <w:szCs w:val="22"/>
        </w:rPr>
        <w:t>We stellen vast dat:</w:t>
      </w:r>
    </w:p>
    <w:p w14:paraId="6BF9685E" w14:textId="01CE44AA" w:rsidR="00B2659F" w:rsidRPr="00A4355E" w:rsidRDefault="00B2659F" w:rsidP="00B2659F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4355E">
        <w:rPr>
          <w:rFonts w:asciiTheme="minorHAnsi" w:hAnsiTheme="minorHAnsi" w:cstheme="minorHAnsi"/>
          <w:sz w:val="22"/>
          <w:szCs w:val="22"/>
        </w:rPr>
        <w:t xml:space="preserve">In de </w:t>
      </w:r>
      <w:proofErr w:type="spellStart"/>
      <w:r w:rsidRPr="00A4355E">
        <w:rPr>
          <w:rFonts w:asciiTheme="minorHAnsi" w:hAnsiTheme="minorHAnsi" w:cstheme="minorHAnsi"/>
          <w:sz w:val="22"/>
          <w:szCs w:val="22"/>
        </w:rPr>
        <w:t>Porthos</w:t>
      </w:r>
      <w:proofErr w:type="spellEnd"/>
      <w:r w:rsidRPr="00A4355E">
        <w:rPr>
          <w:rFonts w:asciiTheme="minorHAnsi" w:hAnsiTheme="minorHAnsi" w:cstheme="minorHAnsi"/>
          <w:sz w:val="22"/>
          <w:szCs w:val="22"/>
        </w:rPr>
        <w:t xml:space="preserve">-uitspraak van 2 november 2022 de Afdeling bestuursrechtspraak van de Raad van State geoordeeld heeft dat de bouwvrijstelling in strijd is met het Europese recht </w:t>
      </w:r>
    </w:p>
    <w:p w14:paraId="612CD1DF" w14:textId="79CA942D" w:rsidR="00B2659F" w:rsidRPr="00A4355E" w:rsidRDefault="00B2659F" w:rsidP="00B2659F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4355E">
        <w:rPr>
          <w:rFonts w:asciiTheme="minorHAnsi" w:hAnsiTheme="minorHAnsi" w:cstheme="minorHAnsi"/>
          <w:sz w:val="22"/>
          <w:szCs w:val="22"/>
        </w:rPr>
        <w:t xml:space="preserve">Bij de beoordeling van bouwactiviteiten </w:t>
      </w:r>
      <w:r w:rsidR="00E1454F" w:rsidRPr="00A4355E">
        <w:rPr>
          <w:rFonts w:asciiTheme="minorHAnsi" w:hAnsiTheme="minorHAnsi" w:cstheme="minorHAnsi"/>
          <w:sz w:val="22"/>
          <w:szCs w:val="22"/>
        </w:rPr>
        <w:t xml:space="preserve">er nu een passende beoordeling </w:t>
      </w:r>
      <w:r w:rsidR="00D00998">
        <w:rPr>
          <w:rFonts w:asciiTheme="minorHAnsi" w:hAnsiTheme="minorHAnsi" w:cstheme="minorHAnsi"/>
          <w:sz w:val="22"/>
          <w:szCs w:val="22"/>
        </w:rPr>
        <w:t xml:space="preserve">(van de stikstofuitstoot) </w:t>
      </w:r>
      <w:r w:rsidR="00E1454F" w:rsidRPr="00A4355E">
        <w:rPr>
          <w:rFonts w:asciiTheme="minorHAnsi" w:hAnsiTheme="minorHAnsi" w:cstheme="minorHAnsi"/>
          <w:sz w:val="22"/>
          <w:szCs w:val="22"/>
        </w:rPr>
        <w:t>gemaakt dient te worden</w:t>
      </w:r>
    </w:p>
    <w:p w14:paraId="693D297C" w14:textId="693BA920" w:rsidR="00BB1BC9" w:rsidRPr="00A4355E" w:rsidRDefault="00E1454F" w:rsidP="00BB1BC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4355E">
        <w:rPr>
          <w:rFonts w:asciiTheme="minorHAnsi" w:hAnsiTheme="minorHAnsi" w:cstheme="minorHAnsi"/>
          <w:sz w:val="22"/>
          <w:szCs w:val="22"/>
        </w:rPr>
        <w:t>De gemeente Smallingerland de woningbouwproductie aanmerkelijk wil verhogen</w:t>
      </w:r>
    </w:p>
    <w:p w14:paraId="6A6D6E69" w14:textId="4F972ED7" w:rsidR="00BB1BC9" w:rsidRPr="00A4355E" w:rsidRDefault="005C630B" w:rsidP="005C630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4355E">
        <w:rPr>
          <w:rFonts w:asciiTheme="minorHAnsi" w:hAnsiTheme="minorHAnsi" w:cstheme="minorHAnsi"/>
          <w:sz w:val="22"/>
          <w:szCs w:val="22"/>
        </w:rPr>
        <w:t xml:space="preserve">Nationaal de doelstelling geformuleerd is om </w:t>
      </w:r>
      <w:r w:rsidR="00E1454F" w:rsidRPr="00A4355E">
        <w:rPr>
          <w:rFonts w:asciiTheme="minorHAnsi" w:hAnsiTheme="minorHAnsi" w:cstheme="minorHAnsi"/>
          <w:sz w:val="22"/>
          <w:szCs w:val="22"/>
        </w:rPr>
        <w:t xml:space="preserve">in 2030 </w:t>
      </w:r>
      <w:r w:rsidRPr="00A4355E">
        <w:rPr>
          <w:rFonts w:asciiTheme="minorHAnsi" w:hAnsiTheme="minorHAnsi" w:cstheme="minorHAnsi"/>
          <w:sz w:val="22"/>
          <w:szCs w:val="22"/>
        </w:rPr>
        <w:t>60</w:t>
      </w:r>
      <w:r w:rsidR="00E1454F" w:rsidRPr="00A4355E">
        <w:rPr>
          <w:rFonts w:asciiTheme="minorHAnsi" w:hAnsiTheme="minorHAnsi" w:cstheme="minorHAnsi"/>
          <w:sz w:val="22"/>
          <w:szCs w:val="22"/>
        </w:rPr>
        <w:t>%</w:t>
      </w:r>
      <w:r w:rsidR="001F138C" w:rsidRPr="00A4355E">
        <w:rPr>
          <w:rFonts w:asciiTheme="minorHAnsi" w:hAnsiTheme="minorHAnsi" w:cstheme="minorHAnsi"/>
          <w:sz w:val="22"/>
          <w:szCs w:val="22"/>
        </w:rPr>
        <w:t xml:space="preserve"> </w:t>
      </w:r>
      <w:r w:rsidR="00E1454F" w:rsidRPr="00A4355E">
        <w:rPr>
          <w:rFonts w:asciiTheme="minorHAnsi" w:hAnsiTheme="minorHAnsi" w:cstheme="minorHAnsi"/>
          <w:sz w:val="22"/>
          <w:szCs w:val="22"/>
        </w:rPr>
        <w:t xml:space="preserve">minder broeikasgassen en andere gassen uit </w:t>
      </w:r>
      <w:r w:rsidRPr="00A4355E">
        <w:rPr>
          <w:rFonts w:asciiTheme="minorHAnsi" w:hAnsiTheme="minorHAnsi" w:cstheme="minorHAnsi"/>
          <w:sz w:val="22"/>
          <w:szCs w:val="22"/>
        </w:rPr>
        <w:t xml:space="preserve">te stoten </w:t>
      </w:r>
      <w:r w:rsidR="00E1454F" w:rsidRPr="00A4355E">
        <w:rPr>
          <w:rFonts w:asciiTheme="minorHAnsi" w:hAnsiTheme="minorHAnsi" w:cstheme="minorHAnsi"/>
          <w:sz w:val="22"/>
          <w:szCs w:val="22"/>
        </w:rPr>
        <w:t>dan we in 1990 deden</w:t>
      </w:r>
      <w:r w:rsidRPr="00A4355E">
        <w:rPr>
          <w:rFonts w:asciiTheme="minorHAnsi" w:hAnsiTheme="minorHAnsi" w:cstheme="minorHAnsi"/>
          <w:sz w:val="22"/>
          <w:szCs w:val="22"/>
        </w:rPr>
        <w:t xml:space="preserve"> </w:t>
      </w:r>
      <w:r w:rsidR="001F138C" w:rsidRPr="00A4355E">
        <w:rPr>
          <w:rFonts w:asciiTheme="minorHAnsi" w:hAnsiTheme="minorHAnsi" w:cstheme="minorHAnsi"/>
          <w:sz w:val="22"/>
          <w:szCs w:val="22"/>
        </w:rPr>
        <w:t>en</w:t>
      </w:r>
      <w:r w:rsidRPr="00A4355E">
        <w:rPr>
          <w:rFonts w:asciiTheme="minorHAnsi" w:hAnsiTheme="minorHAnsi" w:cstheme="minorHAnsi"/>
          <w:sz w:val="22"/>
          <w:szCs w:val="22"/>
        </w:rPr>
        <w:t xml:space="preserve"> uiterlijk in 2050 de gebouwde omgeving circulair is;</w:t>
      </w:r>
      <w:r w:rsidR="001F138C" w:rsidRPr="00A4355E">
        <w:rPr>
          <w:rFonts w:asciiTheme="minorHAnsi" w:hAnsiTheme="minorHAnsi" w:cstheme="minorHAnsi"/>
        </w:rPr>
        <w:t xml:space="preserve"> </w:t>
      </w:r>
      <w:r w:rsidR="001F138C" w:rsidRPr="00A4355E">
        <w:rPr>
          <w:rFonts w:asciiTheme="minorHAnsi" w:hAnsiTheme="minorHAnsi" w:cstheme="minorHAnsi"/>
          <w:sz w:val="22"/>
          <w:szCs w:val="22"/>
        </w:rPr>
        <w:t>en de gemeente hiernaar wenst te handelen</w:t>
      </w:r>
    </w:p>
    <w:p w14:paraId="28A983A7" w14:textId="77777777" w:rsidR="00D00998" w:rsidRPr="00A4355E" w:rsidRDefault="00D00998" w:rsidP="00D00998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</w:t>
      </w:r>
      <w:r w:rsidRPr="00A4355E">
        <w:rPr>
          <w:rFonts w:asciiTheme="minorHAnsi" w:hAnsiTheme="minorHAnsi" w:cstheme="minorHAnsi"/>
          <w:sz w:val="22"/>
          <w:szCs w:val="22"/>
        </w:rPr>
        <w:t>e ‘Visie Duurzaamheid Samen Duurzame Stappen Zetten’ en in het ‘Uitvoeringsprogramma Duurzaamheid 2023-2026’ het stimuleren van duurzaamheid en circulair bouwen een speerpunt is van het gemeentelijk beleid</w:t>
      </w:r>
    </w:p>
    <w:p w14:paraId="17EECC09" w14:textId="147EF074" w:rsidR="00B2659F" w:rsidRDefault="00B2659F" w:rsidP="00BB1BC9">
      <w:pPr>
        <w:rPr>
          <w:rFonts w:asciiTheme="minorHAnsi" w:hAnsiTheme="minorHAnsi" w:cstheme="minorHAnsi"/>
          <w:sz w:val="22"/>
          <w:szCs w:val="22"/>
        </w:rPr>
      </w:pPr>
    </w:p>
    <w:p w14:paraId="1B188E69" w14:textId="77777777" w:rsidR="001B3ADE" w:rsidRDefault="001B3ADE" w:rsidP="00BB1BC9">
      <w:pPr>
        <w:rPr>
          <w:rFonts w:asciiTheme="minorHAnsi" w:hAnsiTheme="minorHAnsi" w:cstheme="minorHAnsi"/>
          <w:sz w:val="22"/>
          <w:szCs w:val="22"/>
        </w:rPr>
      </w:pPr>
    </w:p>
    <w:p w14:paraId="03318F5C" w14:textId="3A9FAF65" w:rsidR="00BB1BC9" w:rsidRPr="00A4355E" w:rsidRDefault="00BB1BC9" w:rsidP="00BB1BC9">
      <w:pPr>
        <w:rPr>
          <w:rFonts w:asciiTheme="minorHAnsi" w:hAnsiTheme="minorHAnsi" w:cstheme="minorHAnsi"/>
          <w:sz w:val="22"/>
          <w:szCs w:val="22"/>
        </w:rPr>
      </w:pPr>
      <w:r w:rsidRPr="00A4355E">
        <w:rPr>
          <w:rFonts w:asciiTheme="minorHAnsi" w:hAnsiTheme="minorHAnsi" w:cstheme="minorHAnsi"/>
          <w:sz w:val="22"/>
          <w:szCs w:val="22"/>
        </w:rPr>
        <w:t>We hebben nagedacht over e</w:t>
      </w:r>
      <w:r w:rsidR="00D00998">
        <w:rPr>
          <w:rFonts w:asciiTheme="minorHAnsi" w:hAnsiTheme="minorHAnsi" w:cstheme="minorHAnsi"/>
          <w:sz w:val="22"/>
          <w:szCs w:val="22"/>
        </w:rPr>
        <w:t>n</w:t>
      </w:r>
      <w:r w:rsidRPr="00A4355E">
        <w:rPr>
          <w:rFonts w:asciiTheme="minorHAnsi" w:hAnsiTheme="minorHAnsi" w:cstheme="minorHAnsi"/>
          <w:sz w:val="22"/>
          <w:szCs w:val="22"/>
        </w:rPr>
        <w:t xml:space="preserve"> houden rekening met:</w:t>
      </w:r>
    </w:p>
    <w:p w14:paraId="54AAA11D" w14:textId="6270DBC2" w:rsidR="00656C5F" w:rsidRDefault="005C630B" w:rsidP="00656C5F">
      <w:pPr>
        <w:pStyle w:val="Lijstalinea"/>
        <w:numPr>
          <w:ilvl w:val="0"/>
          <w:numId w:val="5"/>
        </w:numPr>
        <w:rPr>
          <w:rFonts w:cstheme="minorHAnsi"/>
        </w:rPr>
      </w:pPr>
      <w:r w:rsidRPr="00A4355E">
        <w:rPr>
          <w:rFonts w:cstheme="minorHAnsi"/>
        </w:rPr>
        <w:t xml:space="preserve">Woningbouw verantwoordelijk is voor 40 procent van de mondiale CO2 uitstoot </w:t>
      </w:r>
    </w:p>
    <w:p w14:paraId="34057FD5" w14:textId="68F4D0B8" w:rsidR="00D00998" w:rsidRDefault="00D00998" w:rsidP="00D00998">
      <w:pPr>
        <w:pStyle w:val="Lijstalinea"/>
        <w:numPr>
          <w:ilvl w:val="0"/>
          <w:numId w:val="5"/>
        </w:numPr>
        <w:rPr>
          <w:rFonts w:cstheme="minorHAnsi"/>
        </w:rPr>
      </w:pPr>
      <w:r w:rsidRPr="00A4355E">
        <w:rPr>
          <w:rFonts w:cstheme="minorHAnsi"/>
        </w:rPr>
        <w:t>Houtbouw</w:t>
      </w:r>
      <w:r>
        <w:rPr>
          <w:rFonts w:cstheme="minorHAnsi"/>
        </w:rPr>
        <w:t xml:space="preserve"> (in combinatie met </w:t>
      </w:r>
      <w:proofErr w:type="spellStart"/>
      <w:r>
        <w:rPr>
          <w:rFonts w:cstheme="minorHAnsi"/>
        </w:rPr>
        <w:t>biobased</w:t>
      </w:r>
      <w:proofErr w:type="spellEnd"/>
      <w:r>
        <w:rPr>
          <w:rFonts w:cstheme="minorHAnsi"/>
        </w:rPr>
        <w:t xml:space="preserve"> materiaal)</w:t>
      </w:r>
      <w:r w:rsidRPr="00A4355E">
        <w:rPr>
          <w:rFonts w:cstheme="minorHAnsi"/>
        </w:rPr>
        <w:t xml:space="preserve"> is herbruikbaar en hernieuwbaar en draagt daarmee bij aan een duurzame en circulaire economie;</w:t>
      </w:r>
    </w:p>
    <w:p w14:paraId="28D165B9" w14:textId="1BE511F5" w:rsidR="005C630B" w:rsidRPr="00A4355E" w:rsidRDefault="00656C5F" w:rsidP="00656C5F">
      <w:pPr>
        <w:pStyle w:val="Lijstalinea"/>
        <w:numPr>
          <w:ilvl w:val="0"/>
          <w:numId w:val="5"/>
        </w:numPr>
        <w:rPr>
          <w:rFonts w:cstheme="minorHAnsi"/>
        </w:rPr>
      </w:pPr>
      <w:r w:rsidRPr="00A4355E">
        <w:rPr>
          <w:rFonts w:cstheme="minorHAnsi"/>
        </w:rPr>
        <w:t>H</w:t>
      </w:r>
      <w:r w:rsidR="005C630B" w:rsidRPr="00A4355E">
        <w:rPr>
          <w:rFonts w:cstheme="minorHAnsi"/>
        </w:rPr>
        <w:t>outbouw een ontwikkeling heeft doorgemaakt door de toepassing van nieuwe technieken</w:t>
      </w:r>
      <w:r w:rsidRPr="00A4355E">
        <w:rPr>
          <w:rFonts w:cstheme="minorHAnsi"/>
        </w:rPr>
        <w:t xml:space="preserve"> </w:t>
      </w:r>
      <w:r w:rsidR="005C630B" w:rsidRPr="00A4355E">
        <w:rPr>
          <w:rFonts w:cstheme="minorHAnsi"/>
        </w:rPr>
        <w:t xml:space="preserve">zoals kruislaaghout ( CLT, Cross </w:t>
      </w:r>
      <w:proofErr w:type="spellStart"/>
      <w:r w:rsidR="005C630B" w:rsidRPr="00A4355E">
        <w:rPr>
          <w:rFonts w:cstheme="minorHAnsi"/>
        </w:rPr>
        <w:t>Laminated</w:t>
      </w:r>
      <w:proofErr w:type="spellEnd"/>
      <w:r w:rsidR="005C630B" w:rsidRPr="00A4355E">
        <w:rPr>
          <w:rFonts w:cstheme="minorHAnsi"/>
        </w:rPr>
        <w:t xml:space="preserve"> </w:t>
      </w:r>
      <w:proofErr w:type="spellStart"/>
      <w:r w:rsidR="005C630B" w:rsidRPr="00A4355E">
        <w:rPr>
          <w:rFonts w:cstheme="minorHAnsi"/>
        </w:rPr>
        <w:t>Timber</w:t>
      </w:r>
      <w:proofErr w:type="spellEnd"/>
      <w:r w:rsidR="005C630B" w:rsidRPr="00A4355E">
        <w:rPr>
          <w:rFonts w:cstheme="minorHAnsi"/>
        </w:rPr>
        <w:t>) waardoor het zich kan meten aan de</w:t>
      </w:r>
      <w:r w:rsidRPr="00A4355E">
        <w:rPr>
          <w:rFonts w:cstheme="minorHAnsi"/>
        </w:rPr>
        <w:t xml:space="preserve"> </w:t>
      </w:r>
      <w:r w:rsidR="005C630B" w:rsidRPr="00A4355E">
        <w:rPr>
          <w:rFonts w:cstheme="minorHAnsi"/>
        </w:rPr>
        <w:t>conventionele bouwmethodes;</w:t>
      </w:r>
    </w:p>
    <w:p w14:paraId="0985E9B3" w14:textId="08FF44FA" w:rsidR="00DF393E" w:rsidRPr="00A4355E" w:rsidRDefault="00DF393E" w:rsidP="00DF393E">
      <w:pPr>
        <w:pStyle w:val="Lijstalinea"/>
        <w:numPr>
          <w:ilvl w:val="0"/>
          <w:numId w:val="5"/>
        </w:numPr>
        <w:rPr>
          <w:rFonts w:cstheme="minorHAnsi"/>
        </w:rPr>
      </w:pPr>
      <w:r w:rsidRPr="00A4355E">
        <w:rPr>
          <w:rFonts w:cstheme="minorHAnsi"/>
        </w:rPr>
        <w:t>Hout (CLT) sterker en lichte</w:t>
      </w:r>
      <w:r w:rsidR="001F138C" w:rsidRPr="00A4355E">
        <w:rPr>
          <w:rFonts w:cstheme="minorHAnsi"/>
        </w:rPr>
        <w:t>r</w:t>
      </w:r>
      <w:r w:rsidRPr="00A4355E">
        <w:rPr>
          <w:rFonts w:cstheme="minorHAnsi"/>
        </w:rPr>
        <w:t xml:space="preserve"> is dan traditioneel cement, staal of beton waardoor er minder vervoersuitstoot en bouwplaats uitstoot wordt gerealiseerd bij de woningbouw en daarbij de stikstofnormen eerder worden gehaald </w:t>
      </w:r>
    </w:p>
    <w:p w14:paraId="626FF955" w14:textId="20D52456" w:rsidR="00A4355E" w:rsidRPr="00A4355E" w:rsidRDefault="00A4355E" w:rsidP="00A4355E">
      <w:pPr>
        <w:pStyle w:val="Lijstalinea"/>
        <w:numPr>
          <w:ilvl w:val="0"/>
          <w:numId w:val="5"/>
        </w:numPr>
        <w:rPr>
          <w:rFonts w:cstheme="minorHAnsi"/>
        </w:rPr>
      </w:pPr>
      <w:r w:rsidRPr="00A4355E">
        <w:rPr>
          <w:rFonts w:cstheme="minorHAnsi"/>
        </w:rPr>
        <w:t>Door</w:t>
      </w:r>
      <w:r w:rsidR="00D00998">
        <w:rPr>
          <w:rFonts w:cstheme="minorHAnsi"/>
        </w:rPr>
        <w:t xml:space="preserve"> het gebruik van </w:t>
      </w:r>
      <w:r w:rsidRPr="00A4355E">
        <w:rPr>
          <w:rFonts w:cstheme="minorHAnsi"/>
        </w:rPr>
        <w:t xml:space="preserve">hout CO2 emissies uit de lucht gehaald worden </w:t>
      </w:r>
      <w:r w:rsidR="00D00998">
        <w:rPr>
          <w:rFonts w:cstheme="minorHAnsi"/>
        </w:rPr>
        <w:t xml:space="preserve">waarmee </w:t>
      </w:r>
      <w:r w:rsidRPr="00A4355E">
        <w:rPr>
          <w:rFonts w:cstheme="minorHAnsi"/>
        </w:rPr>
        <w:t>het een bijdrage levert aan de oplossing van het klimaatopgave</w:t>
      </w:r>
    </w:p>
    <w:p w14:paraId="048FD117" w14:textId="77777777" w:rsidR="001F138C" w:rsidRPr="00A4355E" w:rsidRDefault="00DF393E" w:rsidP="001F138C">
      <w:pPr>
        <w:pStyle w:val="Lijstalinea"/>
        <w:numPr>
          <w:ilvl w:val="0"/>
          <w:numId w:val="5"/>
        </w:numPr>
        <w:rPr>
          <w:rFonts w:cstheme="minorHAnsi"/>
        </w:rPr>
      </w:pPr>
      <w:r w:rsidRPr="00A4355E">
        <w:rPr>
          <w:rFonts w:cstheme="minorHAnsi"/>
        </w:rPr>
        <w:t>De urgentie steeds groter wordt om stappen te zetten naar een groene, gezonde en circulaire samenleving;</w:t>
      </w:r>
    </w:p>
    <w:p w14:paraId="4F7CC3FB" w14:textId="543D7918" w:rsidR="00DF393E" w:rsidRPr="00A4355E" w:rsidRDefault="00DF393E" w:rsidP="001F138C">
      <w:pPr>
        <w:pStyle w:val="Lijstalinea"/>
        <w:numPr>
          <w:ilvl w:val="0"/>
          <w:numId w:val="5"/>
        </w:numPr>
        <w:rPr>
          <w:rFonts w:cstheme="minorHAnsi"/>
        </w:rPr>
      </w:pPr>
      <w:r w:rsidRPr="00A4355E">
        <w:rPr>
          <w:rFonts w:cstheme="minorHAnsi"/>
        </w:rPr>
        <w:t xml:space="preserve">De gemeente de transitie naar bouwen met hout </w:t>
      </w:r>
      <w:r w:rsidR="00A4355E">
        <w:rPr>
          <w:rFonts w:cstheme="minorHAnsi"/>
        </w:rPr>
        <w:t>en</w:t>
      </w:r>
      <w:r w:rsidRPr="00A4355E">
        <w:rPr>
          <w:rFonts w:cstheme="minorHAnsi"/>
        </w:rPr>
        <w:t xml:space="preserve"> ander </w:t>
      </w:r>
      <w:proofErr w:type="spellStart"/>
      <w:r w:rsidRPr="00A4355E">
        <w:rPr>
          <w:rFonts w:cstheme="minorHAnsi"/>
        </w:rPr>
        <w:t>biobased</w:t>
      </w:r>
      <w:proofErr w:type="spellEnd"/>
      <w:r w:rsidRPr="00A4355E">
        <w:rPr>
          <w:rFonts w:cstheme="minorHAnsi"/>
        </w:rPr>
        <w:t xml:space="preserve"> materiaal kan stimuleren door locaties hiervoor in haar eigen uitgifte</w:t>
      </w:r>
      <w:r w:rsidR="001F138C" w:rsidRPr="00A4355E">
        <w:rPr>
          <w:rFonts w:cstheme="minorHAnsi"/>
        </w:rPr>
        <w:t xml:space="preserve"> </w:t>
      </w:r>
      <w:r w:rsidRPr="00A4355E">
        <w:rPr>
          <w:rFonts w:cstheme="minorHAnsi"/>
        </w:rPr>
        <w:t>te benutten</w:t>
      </w:r>
      <w:r w:rsidR="00D00998">
        <w:rPr>
          <w:rFonts w:cstheme="minorHAnsi"/>
        </w:rPr>
        <w:t xml:space="preserve"> voor houtbouw</w:t>
      </w:r>
      <w:r w:rsidRPr="00A4355E">
        <w:rPr>
          <w:rFonts w:cstheme="minorHAnsi"/>
        </w:rPr>
        <w:t>;</w:t>
      </w:r>
    </w:p>
    <w:p w14:paraId="066C724D" w14:textId="77777777" w:rsidR="001B3ADE" w:rsidRDefault="001B3ADE" w:rsidP="001F138C">
      <w:pPr>
        <w:rPr>
          <w:rFonts w:asciiTheme="minorHAnsi" w:hAnsiTheme="minorHAnsi" w:cstheme="minorHAnsi"/>
          <w:sz w:val="22"/>
          <w:szCs w:val="22"/>
        </w:rPr>
      </w:pPr>
    </w:p>
    <w:p w14:paraId="56D67B3B" w14:textId="181C0805" w:rsidR="001F138C" w:rsidRPr="00A4355E" w:rsidRDefault="001F138C" w:rsidP="001F138C">
      <w:pPr>
        <w:rPr>
          <w:rFonts w:asciiTheme="minorHAnsi" w:hAnsiTheme="minorHAnsi" w:cstheme="minorHAnsi"/>
          <w:sz w:val="22"/>
          <w:szCs w:val="22"/>
        </w:rPr>
      </w:pPr>
      <w:r w:rsidRPr="00A4355E">
        <w:rPr>
          <w:rFonts w:asciiTheme="minorHAnsi" w:hAnsiTheme="minorHAnsi" w:cstheme="minorHAnsi"/>
          <w:sz w:val="22"/>
          <w:szCs w:val="22"/>
        </w:rPr>
        <w:t>We vragen het college om:</w:t>
      </w:r>
    </w:p>
    <w:p w14:paraId="5F06463B" w14:textId="2027A056" w:rsidR="008B10E2" w:rsidRPr="00D00998" w:rsidRDefault="00DF393E" w:rsidP="00D00998">
      <w:pPr>
        <w:pStyle w:val="Lijstalinea"/>
        <w:numPr>
          <w:ilvl w:val="0"/>
          <w:numId w:val="9"/>
        </w:numPr>
        <w:rPr>
          <w:rFonts w:cstheme="minorHAnsi"/>
        </w:rPr>
      </w:pPr>
      <w:r w:rsidRPr="00D00998">
        <w:rPr>
          <w:rFonts w:cstheme="minorHAnsi"/>
        </w:rPr>
        <w:t xml:space="preserve">Te onderzoeken hoe houtbouw (CLT) </w:t>
      </w:r>
      <w:r w:rsidR="00E03E62" w:rsidRPr="00D00998">
        <w:rPr>
          <w:rFonts w:cstheme="minorHAnsi"/>
        </w:rPr>
        <w:t>en/</w:t>
      </w:r>
      <w:r w:rsidR="001F138C" w:rsidRPr="00D00998">
        <w:rPr>
          <w:rFonts w:cstheme="minorHAnsi"/>
        </w:rPr>
        <w:t xml:space="preserve">of </w:t>
      </w:r>
      <w:r w:rsidR="00E03E62" w:rsidRPr="00D00998">
        <w:rPr>
          <w:rFonts w:cstheme="minorHAnsi"/>
        </w:rPr>
        <w:t xml:space="preserve">gebruik van </w:t>
      </w:r>
      <w:r w:rsidR="001F138C" w:rsidRPr="00D00998">
        <w:rPr>
          <w:rFonts w:cstheme="minorHAnsi"/>
        </w:rPr>
        <w:t xml:space="preserve">ander </w:t>
      </w:r>
      <w:proofErr w:type="spellStart"/>
      <w:r w:rsidR="001F138C" w:rsidRPr="00D00998">
        <w:rPr>
          <w:rFonts w:cstheme="minorHAnsi"/>
        </w:rPr>
        <w:t>biobased</w:t>
      </w:r>
      <w:proofErr w:type="spellEnd"/>
      <w:r w:rsidR="001F138C" w:rsidRPr="00D00998">
        <w:rPr>
          <w:rFonts w:cstheme="minorHAnsi"/>
        </w:rPr>
        <w:t xml:space="preserve"> materiaal </w:t>
      </w:r>
      <w:r w:rsidRPr="00D00998">
        <w:rPr>
          <w:rFonts w:cstheme="minorHAnsi"/>
        </w:rPr>
        <w:t xml:space="preserve">bij nieuwe (woning)bouwplannen </w:t>
      </w:r>
      <w:r w:rsidR="00E03E62" w:rsidRPr="00D00998">
        <w:rPr>
          <w:rFonts w:cstheme="minorHAnsi"/>
        </w:rPr>
        <w:t xml:space="preserve">gestimuleerd kan worden </w:t>
      </w:r>
      <w:r w:rsidRPr="00D00998">
        <w:rPr>
          <w:rFonts w:cstheme="minorHAnsi"/>
        </w:rPr>
        <w:t>en dit voor het einde eerste kwartaal 2023 te rapporteren aan de gemeenteraad</w:t>
      </w:r>
    </w:p>
    <w:p w14:paraId="32B49632" w14:textId="77777777" w:rsidR="001B3ADE" w:rsidRDefault="001B3ADE">
      <w:pPr>
        <w:rPr>
          <w:rFonts w:asciiTheme="minorHAnsi" w:hAnsiTheme="minorHAnsi" w:cstheme="minorHAnsi"/>
          <w:sz w:val="22"/>
          <w:szCs w:val="22"/>
        </w:rPr>
      </w:pPr>
    </w:p>
    <w:p w14:paraId="0EC11C47" w14:textId="09699638" w:rsidR="008B10E2" w:rsidRPr="00A4355E" w:rsidRDefault="0040297F">
      <w:pPr>
        <w:rPr>
          <w:rFonts w:asciiTheme="minorHAnsi" w:hAnsiTheme="minorHAnsi" w:cstheme="minorHAnsi"/>
          <w:sz w:val="22"/>
          <w:szCs w:val="22"/>
        </w:rPr>
      </w:pPr>
      <w:r w:rsidRPr="00A4355E">
        <w:rPr>
          <w:rFonts w:asciiTheme="minorHAnsi" w:hAnsiTheme="minorHAnsi" w:cstheme="minorHAnsi"/>
          <w:sz w:val="22"/>
          <w:szCs w:val="22"/>
        </w:rPr>
        <w:t>Dit hebben we</w:t>
      </w:r>
      <w:r w:rsidR="008B10E2" w:rsidRPr="00A4355E">
        <w:rPr>
          <w:rFonts w:asciiTheme="minorHAnsi" w:hAnsiTheme="minorHAnsi" w:cstheme="minorHAnsi"/>
          <w:sz w:val="22"/>
          <w:szCs w:val="22"/>
        </w:rPr>
        <w:t xml:space="preserve"> besloten in </w:t>
      </w:r>
      <w:r w:rsidR="00AA4991" w:rsidRPr="00A4355E">
        <w:rPr>
          <w:rFonts w:asciiTheme="minorHAnsi" w:hAnsiTheme="minorHAnsi" w:cstheme="minorHAnsi"/>
          <w:sz w:val="22"/>
          <w:szCs w:val="22"/>
        </w:rPr>
        <w:t>de</w:t>
      </w:r>
      <w:r w:rsidR="008B10E2" w:rsidRPr="00A4355E">
        <w:rPr>
          <w:rFonts w:asciiTheme="minorHAnsi" w:hAnsiTheme="minorHAnsi" w:cstheme="minorHAnsi"/>
          <w:sz w:val="22"/>
          <w:szCs w:val="22"/>
        </w:rPr>
        <w:t xml:space="preserve"> openbare vergadering van </w:t>
      </w:r>
      <w:r w:rsidR="00527572">
        <w:rPr>
          <w:rFonts w:asciiTheme="minorHAnsi" w:hAnsiTheme="minorHAnsi" w:cstheme="minorHAnsi"/>
          <w:sz w:val="22"/>
          <w:szCs w:val="22"/>
        </w:rPr>
        <w:t>22-11-22</w:t>
      </w:r>
      <w:r w:rsidR="00A53D41" w:rsidRPr="00A4355E">
        <w:rPr>
          <w:rFonts w:asciiTheme="minorHAnsi" w:hAnsiTheme="minorHAnsi" w:cstheme="minorHAnsi"/>
          <w:sz w:val="22"/>
          <w:szCs w:val="22"/>
        </w:rPr>
        <w:t>.</w:t>
      </w:r>
    </w:p>
    <w:p w14:paraId="21669747" w14:textId="77777777" w:rsidR="008B10E2" w:rsidRPr="00A4355E" w:rsidRDefault="008B10E2">
      <w:pPr>
        <w:rPr>
          <w:rFonts w:asciiTheme="minorHAnsi" w:hAnsiTheme="minorHAnsi" w:cstheme="minorHAnsi"/>
          <w:sz w:val="22"/>
          <w:szCs w:val="22"/>
        </w:rPr>
      </w:pPr>
    </w:p>
    <w:p w14:paraId="77C63D35" w14:textId="77777777" w:rsidR="008B10E2" w:rsidRPr="00A4355E" w:rsidRDefault="008B10E2">
      <w:pPr>
        <w:rPr>
          <w:rFonts w:asciiTheme="minorHAnsi" w:hAnsiTheme="minorHAnsi" w:cstheme="minorHAnsi"/>
          <w:sz w:val="22"/>
          <w:szCs w:val="22"/>
        </w:rPr>
      </w:pPr>
    </w:p>
    <w:p w14:paraId="0B26FFDC" w14:textId="77777777" w:rsidR="008B10E2" w:rsidRPr="00A4355E" w:rsidRDefault="008B10E2">
      <w:pPr>
        <w:rPr>
          <w:rFonts w:asciiTheme="minorHAnsi" w:hAnsiTheme="minorHAnsi" w:cstheme="minorHAnsi"/>
          <w:sz w:val="22"/>
          <w:szCs w:val="22"/>
        </w:rPr>
      </w:pPr>
    </w:p>
    <w:p w14:paraId="72325A15" w14:textId="77777777" w:rsidR="008B10E2" w:rsidRPr="00A4355E" w:rsidRDefault="008B10E2">
      <w:pPr>
        <w:rPr>
          <w:rFonts w:asciiTheme="minorHAnsi" w:hAnsiTheme="minorHAnsi" w:cstheme="minorHAnsi"/>
          <w:sz w:val="22"/>
          <w:szCs w:val="22"/>
        </w:rPr>
      </w:pPr>
      <w:r w:rsidRPr="00A4355E">
        <w:rPr>
          <w:rFonts w:asciiTheme="minorHAnsi" w:hAnsiTheme="minorHAnsi" w:cstheme="minorHAnsi"/>
          <w:sz w:val="22"/>
          <w:szCs w:val="22"/>
        </w:rPr>
        <w:tab/>
      </w:r>
      <w:r w:rsidRPr="00A4355E">
        <w:rPr>
          <w:rFonts w:asciiTheme="minorHAnsi" w:hAnsiTheme="minorHAnsi" w:cstheme="minorHAnsi"/>
          <w:sz w:val="22"/>
          <w:szCs w:val="22"/>
        </w:rPr>
        <w:tab/>
      </w:r>
      <w:r w:rsidRPr="00A4355E">
        <w:rPr>
          <w:rFonts w:asciiTheme="minorHAnsi" w:hAnsiTheme="minorHAnsi" w:cstheme="minorHAnsi"/>
          <w:sz w:val="22"/>
          <w:szCs w:val="22"/>
        </w:rPr>
        <w:tab/>
        <w:t>,voorzitter</w:t>
      </w:r>
    </w:p>
    <w:p w14:paraId="10B6DC8E" w14:textId="77777777" w:rsidR="008B10E2" w:rsidRPr="00A4355E" w:rsidRDefault="008B10E2">
      <w:pPr>
        <w:rPr>
          <w:rFonts w:asciiTheme="minorHAnsi" w:hAnsiTheme="minorHAnsi" w:cstheme="minorHAnsi"/>
          <w:sz w:val="22"/>
          <w:szCs w:val="22"/>
        </w:rPr>
      </w:pPr>
    </w:p>
    <w:p w14:paraId="5237F00D" w14:textId="77777777" w:rsidR="008B10E2" w:rsidRPr="00A4355E" w:rsidRDefault="008B10E2">
      <w:pPr>
        <w:rPr>
          <w:rFonts w:asciiTheme="minorHAnsi" w:hAnsiTheme="minorHAnsi" w:cstheme="minorHAnsi"/>
          <w:sz w:val="22"/>
          <w:szCs w:val="22"/>
        </w:rPr>
      </w:pPr>
    </w:p>
    <w:p w14:paraId="470112F7" w14:textId="3E0E6618" w:rsidR="008B10E2" w:rsidRPr="00A4355E" w:rsidRDefault="008B10E2">
      <w:pPr>
        <w:rPr>
          <w:rFonts w:asciiTheme="minorHAnsi" w:hAnsiTheme="minorHAnsi" w:cstheme="minorHAnsi"/>
          <w:sz w:val="22"/>
          <w:szCs w:val="22"/>
        </w:rPr>
      </w:pPr>
      <w:r w:rsidRPr="00A4355E">
        <w:rPr>
          <w:rFonts w:asciiTheme="minorHAnsi" w:hAnsiTheme="minorHAnsi" w:cstheme="minorHAnsi"/>
          <w:sz w:val="22"/>
          <w:szCs w:val="22"/>
        </w:rPr>
        <w:tab/>
      </w:r>
      <w:r w:rsidRPr="00A4355E">
        <w:rPr>
          <w:rFonts w:asciiTheme="minorHAnsi" w:hAnsiTheme="minorHAnsi" w:cstheme="minorHAnsi"/>
          <w:sz w:val="22"/>
          <w:szCs w:val="22"/>
        </w:rPr>
        <w:tab/>
      </w:r>
      <w:r w:rsidRPr="00A4355E">
        <w:rPr>
          <w:rFonts w:asciiTheme="minorHAnsi" w:hAnsiTheme="minorHAnsi" w:cstheme="minorHAnsi"/>
          <w:sz w:val="22"/>
          <w:szCs w:val="22"/>
        </w:rPr>
        <w:tab/>
        <w:t>,griffier</w:t>
      </w:r>
    </w:p>
    <w:p w14:paraId="496F81FB" w14:textId="55DA5D2A" w:rsidR="00D709CD" w:rsidRPr="00A4355E" w:rsidRDefault="00D709CD">
      <w:pPr>
        <w:rPr>
          <w:rFonts w:asciiTheme="minorHAnsi" w:hAnsiTheme="minorHAnsi" w:cstheme="minorHAnsi"/>
          <w:sz w:val="22"/>
          <w:szCs w:val="22"/>
        </w:rPr>
      </w:pPr>
    </w:p>
    <w:p w14:paraId="0C632DCB" w14:textId="77777777" w:rsidR="00FA5273" w:rsidRPr="00A4355E" w:rsidRDefault="00FA5273" w:rsidP="001F138C">
      <w:pPr>
        <w:rPr>
          <w:rFonts w:asciiTheme="minorHAnsi" w:hAnsiTheme="minorHAnsi" w:cstheme="minorHAnsi"/>
          <w:sz w:val="22"/>
          <w:szCs w:val="22"/>
        </w:rPr>
      </w:pPr>
    </w:p>
    <w:p w14:paraId="6A78836E" w14:textId="7D4C3A69" w:rsidR="00D709CD" w:rsidRDefault="00D709CD" w:rsidP="00D709CD">
      <w:pPr>
        <w:pStyle w:val="Lijstalinea"/>
        <w:ind w:left="360"/>
        <w:rPr>
          <w:rFonts w:cstheme="minorHAnsi"/>
        </w:rPr>
      </w:pPr>
    </w:p>
    <w:p w14:paraId="7069D6BC" w14:textId="275FEF99" w:rsidR="0053226E" w:rsidRDefault="0053226E" w:rsidP="00D709CD">
      <w:pPr>
        <w:pStyle w:val="Lijstalinea"/>
        <w:ind w:left="360"/>
        <w:rPr>
          <w:rFonts w:cstheme="minorHAnsi"/>
        </w:rPr>
      </w:pPr>
    </w:p>
    <w:p w14:paraId="26777974" w14:textId="507B2BCF" w:rsidR="0053226E" w:rsidRDefault="0053226E" w:rsidP="00D709CD">
      <w:pPr>
        <w:pStyle w:val="Lijstalinea"/>
        <w:ind w:left="360"/>
        <w:rPr>
          <w:rFonts w:cstheme="minorHAnsi"/>
        </w:rPr>
      </w:pPr>
    </w:p>
    <w:p w14:paraId="204C87C8" w14:textId="3301C67E" w:rsidR="0053226E" w:rsidRDefault="0053226E" w:rsidP="00D709CD">
      <w:pPr>
        <w:pStyle w:val="Lijstalinea"/>
        <w:ind w:left="360"/>
        <w:rPr>
          <w:rFonts w:cstheme="minorHAnsi"/>
        </w:rPr>
      </w:pPr>
    </w:p>
    <w:p w14:paraId="6628AA82" w14:textId="41223C28" w:rsidR="0053226E" w:rsidRDefault="0053226E" w:rsidP="00D709CD">
      <w:pPr>
        <w:pStyle w:val="Lijstalinea"/>
        <w:ind w:left="360"/>
        <w:rPr>
          <w:rFonts w:cstheme="minorHAnsi"/>
        </w:rPr>
      </w:pPr>
    </w:p>
    <w:p w14:paraId="596A98D5" w14:textId="77777777" w:rsidR="0053226E" w:rsidRPr="00A4355E" w:rsidRDefault="0053226E" w:rsidP="00D709CD">
      <w:pPr>
        <w:pStyle w:val="Lijstalinea"/>
        <w:ind w:left="360"/>
        <w:rPr>
          <w:rFonts w:cstheme="minorHAnsi"/>
        </w:rPr>
      </w:pPr>
    </w:p>
    <w:p w14:paraId="14C8762B" w14:textId="77777777" w:rsidR="00D709CD" w:rsidRPr="00A4355E" w:rsidRDefault="00D709CD" w:rsidP="00D709CD">
      <w:pPr>
        <w:rPr>
          <w:rFonts w:asciiTheme="minorHAnsi" w:hAnsiTheme="minorHAnsi" w:cstheme="minorHAnsi"/>
          <w:sz w:val="22"/>
          <w:szCs w:val="22"/>
        </w:rPr>
      </w:pPr>
      <w:r w:rsidRPr="00A4355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96A1561" wp14:editId="25C30833">
            <wp:extent cx="5760720" cy="3899535"/>
            <wp:effectExtent l="0" t="0" r="0" b="5715"/>
            <wp:docPr id="1" name="Afbeelding 1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kaart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5C875" w14:textId="3694FC17" w:rsidR="00D709CD" w:rsidRPr="00A4355E" w:rsidRDefault="00D709CD">
      <w:pPr>
        <w:rPr>
          <w:rFonts w:asciiTheme="minorHAnsi" w:hAnsiTheme="minorHAnsi" w:cstheme="minorHAnsi"/>
          <w:sz w:val="22"/>
          <w:szCs w:val="22"/>
        </w:rPr>
      </w:pPr>
    </w:p>
    <w:p w14:paraId="0C97C8C3" w14:textId="35FDA27A" w:rsidR="00D709CD" w:rsidRPr="00A4355E" w:rsidRDefault="00D709CD">
      <w:pPr>
        <w:rPr>
          <w:rFonts w:asciiTheme="minorHAnsi" w:hAnsiTheme="minorHAnsi" w:cstheme="minorHAnsi"/>
          <w:sz w:val="22"/>
          <w:szCs w:val="22"/>
        </w:rPr>
      </w:pPr>
    </w:p>
    <w:sectPr w:rsidR="00D709CD" w:rsidRPr="00A4355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mos Medium/S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2C3"/>
    <w:multiLevelType w:val="hybridMultilevel"/>
    <w:tmpl w:val="37F89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85E"/>
    <w:multiLevelType w:val="hybridMultilevel"/>
    <w:tmpl w:val="50EAA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68E8"/>
    <w:multiLevelType w:val="hybridMultilevel"/>
    <w:tmpl w:val="86A4B54E"/>
    <w:lvl w:ilvl="0" w:tplc="E236C150">
      <w:start w:val="3"/>
      <w:numFmt w:val="bullet"/>
      <w:lvlText w:val="-"/>
      <w:lvlJc w:val="left"/>
      <w:pPr>
        <w:ind w:left="360" w:hanging="360"/>
      </w:pPr>
      <w:rPr>
        <w:rFonts w:ascii="Demos Medium/SC" w:eastAsia="Times New Roman" w:hAnsi="Demos Medium/SC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44CE4A">
      <w:numFmt w:val="bullet"/>
      <w:lvlText w:val="−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9B5CCA"/>
    <w:multiLevelType w:val="hybridMultilevel"/>
    <w:tmpl w:val="BF860E7A"/>
    <w:lvl w:ilvl="0" w:tplc="E236C150">
      <w:start w:val="3"/>
      <w:numFmt w:val="bullet"/>
      <w:lvlText w:val="-"/>
      <w:lvlJc w:val="left"/>
      <w:pPr>
        <w:ind w:left="360" w:hanging="360"/>
      </w:pPr>
      <w:rPr>
        <w:rFonts w:ascii="Demos Medium/SC" w:eastAsia="Times New Roman" w:hAnsi="Demos Medium/SC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20886"/>
    <w:multiLevelType w:val="hybridMultilevel"/>
    <w:tmpl w:val="5258773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20A7"/>
    <w:multiLevelType w:val="hybridMultilevel"/>
    <w:tmpl w:val="5686E476"/>
    <w:lvl w:ilvl="0" w:tplc="E236C150">
      <w:start w:val="3"/>
      <w:numFmt w:val="bullet"/>
      <w:lvlText w:val="-"/>
      <w:lvlJc w:val="left"/>
      <w:pPr>
        <w:ind w:left="360" w:hanging="360"/>
      </w:pPr>
      <w:rPr>
        <w:rFonts w:ascii="Demos Medium/SC" w:eastAsia="Times New Roman" w:hAnsi="Demos Medium/SC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723F13"/>
    <w:multiLevelType w:val="hybridMultilevel"/>
    <w:tmpl w:val="F164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97E01"/>
    <w:multiLevelType w:val="hybridMultilevel"/>
    <w:tmpl w:val="65EA5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2D92"/>
    <w:multiLevelType w:val="hybridMultilevel"/>
    <w:tmpl w:val="D1AC3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50D1D"/>
    <w:multiLevelType w:val="singleLevel"/>
    <w:tmpl w:val="8490F934"/>
    <w:lvl w:ilvl="0"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Times New Roman" w:hAnsi="Times New Roman" w:hint="default"/>
      </w:rPr>
    </w:lvl>
  </w:abstractNum>
  <w:num w:numId="1" w16cid:durableId="2008168672">
    <w:abstractNumId w:val="9"/>
  </w:num>
  <w:num w:numId="2" w16cid:durableId="1535457767">
    <w:abstractNumId w:val="1"/>
  </w:num>
  <w:num w:numId="3" w16cid:durableId="1769962300">
    <w:abstractNumId w:val="7"/>
  </w:num>
  <w:num w:numId="4" w16cid:durableId="1451900548">
    <w:abstractNumId w:val="0"/>
  </w:num>
  <w:num w:numId="5" w16cid:durableId="676151635">
    <w:abstractNumId w:val="6"/>
  </w:num>
  <w:num w:numId="6" w16cid:durableId="1894390191">
    <w:abstractNumId w:val="8"/>
  </w:num>
  <w:num w:numId="7" w16cid:durableId="1785881479">
    <w:abstractNumId w:val="5"/>
  </w:num>
  <w:num w:numId="8" w16cid:durableId="1820145374">
    <w:abstractNumId w:val="2"/>
  </w:num>
  <w:num w:numId="9" w16cid:durableId="621378321">
    <w:abstractNumId w:val="3"/>
  </w:num>
  <w:num w:numId="10" w16cid:durableId="175389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1A"/>
    <w:rsid w:val="00057D9E"/>
    <w:rsid w:val="000A6953"/>
    <w:rsid w:val="0017679D"/>
    <w:rsid w:val="001772F8"/>
    <w:rsid w:val="001A1DB0"/>
    <w:rsid w:val="001B05A9"/>
    <w:rsid w:val="001B3ADE"/>
    <w:rsid w:val="001F138C"/>
    <w:rsid w:val="00251971"/>
    <w:rsid w:val="00275009"/>
    <w:rsid w:val="00275D1A"/>
    <w:rsid w:val="00294EBB"/>
    <w:rsid w:val="003905F2"/>
    <w:rsid w:val="00393079"/>
    <w:rsid w:val="003C53D9"/>
    <w:rsid w:val="003F467B"/>
    <w:rsid w:val="0040297F"/>
    <w:rsid w:val="0046056A"/>
    <w:rsid w:val="004F24B1"/>
    <w:rsid w:val="0052019C"/>
    <w:rsid w:val="00527572"/>
    <w:rsid w:val="0053226E"/>
    <w:rsid w:val="00536858"/>
    <w:rsid w:val="005C630B"/>
    <w:rsid w:val="005F7679"/>
    <w:rsid w:val="00656C5F"/>
    <w:rsid w:val="006960C5"/>
    <w:rsid w:val="00696965"/>
    <w:rsid w:val="006B3D18"/>
    <w:rsid w:val="0080357F"/>
    <w:rsid w:val="00807EDA"/>
    <w:rsid w:val="008B10E2"/>
    <w:rsid w:val="008C18CF"/>
    <w:rsid w:val="009321D4"/>
    <w:rsid w:val="009635C7"/>
    <w:rsid w:val="00987298"/>
    <w:rsid w:val="00987E97"/>
    <w:rsid w:val="009B338B"/>
    <w:rsid w:val="00A35A0B"/>
    <w:rsid w:val="00A4355E"/>
    <w:rsid w:val="00A52757"/>
    <w:rsid w:val="00A53D41"/>
    <w:rsid w:val="00A64123"/>
    <w:rsid w:val="00AA4991"/>
    <w:rsid w:val="00B154F6"/>
    <w:rsid w:val="00B2659F"/>
    <w:rsid w:val="00B475F9"/>
    <w:rsid w:val="00BB1BC9"/>
    <w:rsid w:val="00C330FD"/>
    <w:rsid w:val="00C43DC7"/>
    <w:rsid w:val="00C73012"/>
    <w:rsid w:val="00D00642"/>
    <w:rsid w:val="00D00998"/>
    <w:rsid w:val="00D23B4B"/>
    <w:rsid w:val="00D709CD"/>
    <w:rsid w:val="00D7341A"/>
    <w:rsid w:val="00D84287"/>
    <w:rsid w:val="00DF393E"/>
    <w:rsid w:val="00E03E62"/>
    <w:rsid w:val="00E1454F"/>
    <w:rsid w:val="00E61768"/>
    <w:rsid w:val="00EB1ECD"/>
    <w:rsid w:val="00F61165"/>
    <w:rsid w:val="00FA5273"/>
    <w:rsid w:val="00FB44E9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6467B"/>
  <w15:chartTrackingRefBased/>
  <w15:docId w15:val="{ECD44CF5-2AFC-4F24-BA5E-DAA210DA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z w:val="28"/>
    </w:rPr>
  </w:style>
  <w:style w:type="paragraph" w:styleId="Lijstalinea">
    <w:name w:val="List Paragraph"/>
    <w:basedOn w:val="Standaard"/>
    <w:uiPriority w:val="34"/>
    <w:qFormat/>
    <w:rsid w:val="00D709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468fb-f263-4e39-8441-ad6078721281">
      <Terms xmlns="http://schemas.microsoft.com/office/infopath/2007/PartnerControls"/>
    </lcf76f155ced4ddcb4097134ff3c332f>
    <TaxCatchAll xmlns="7b131163-8300-4afb-bf5d-3a8e272cf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4A8B69D5B8A42B87D19F08F028E61" ma:contentTypeVersion="16" ma:contentTypeDescription="Een nieuw document maken." ma:contentTypeScope="" ma:versionID="a97726cadc95ae0e427814ad9f90bc84">
  <xsd:schema xmlns:xsd="http://www.w3.org/2001/XMLSchema" xmlns:xs="http://www.w3.org/2001/XMLSchema" xmlns:p="http://schemas.microsoft.com/office/2006/metadata/properties" xmlns:ns2="d51468fb-f263-4e39-8441-ad6078721281" xmlns:ns3="7b131163-8300-4afb-bf5d-3a8e272cfda6" targetNamespace="http://schemas.microsoft.com/office/2006/metadata/properties" ma:root="true" ma:fieldsID="e591ce4ce510ee2bfcd243e53697838e" ns2:_="" ns3:_="">
    <xsd:import namespace="d51468fb-f263-4e39-8441-ad6078721281"/>
    <xsd:import namespace="7b131163-8300-4afb-bf5d-3a8e272cf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468fb-f263-4e39-8441-ad6078721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c34e5db-47af-417e-9dc8-f7bbfea26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1163-8300-4afb-bf5d-3a8e272cfd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cf5fb4a-1786-4735-bc99-bda2b52b114d}" ma:internalName="TaxCatchAll" ma:showField="CatchAllData" ma:web="7b131163-8300-4afb-bf5d-3a8e272cf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851D1A-AA86-48F8-93D2-474AA3A6D170}">
  <ds:schemaRefs>
    <ds:schemaRef ds:uri="http://schemas.microsoft.com/office/2006/metadata/properties"/>
    <ds:schemaRef ds:uri="http://schemas.microsoft.com/office/infopath/2007/PartnerControls"/>
    <ds:schemaRef ds:uri="d51468fb-f263-4e39-8441-ad6078721281"/>
    <ds:schemaRef ds:uri="7b131163-8300-4afb-bf5d-3a8e272cfda6"/>
  </ds:schemaRefs>
</ds:datastoreItem>
</file>

<file path=customXml/itemProps2.xml><?xml version="1.0" encoding="utf-8"?>
<ds:datastoreItem xmlns:ds="http://schemas.openxmlformats.org/officeDocument/2006/customXml" ds:itemID="{03C140B8-2DA7-43D7-A8A3-99AC3F043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B89C5-A85D-4C20-BA7D-83F7D50A3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468fb-f263-4e39-8441-ad6078721281"/>
    <ds:schemaRef ds:uri="7b131163-8300-4afb-bf5d-3a8e272c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3AED03-119E-40B8-8553-5B556B9BAE4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O T I E</vt:lpstr>
      <vt:lpstr>M O T I E</vt:lpstr>
    </vt:vector>
  </TitlesOfParts>
  <Company>Gemeente Breda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T I E</dc:title>
  <dc:subject/>
  <dc:creator>Gemeente Breda</dc:creator>
  <cp:keywords/>
  <cp:lastModifiedBy>Maarten Noordhoff</cp:lastModifiedBy>
  <cp:revision>2</cp:revision>
  <cp:lastPrinted>2022-11-20T10:11:00Z</cp:lastPrinted>
  <dcterms:created xsi:type="dcterms:W3CDTF">2022-11-22T11:55:00Z</dcterms:created>
  <dcterms:modified xsi:type="dcterms:W3CDTF">2022-11-22T11:55:00Z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0x010100B854A8B69D5B8A42B87D19F08F028E61</vt:lpwstr>
  </property>
  <property fmtid="{D5CDD505-2E9C-101B-9397-08002B2CF9AE}" pid="4" name="ItemRetentionFormula">
    <vt:lpwstr/>
  </property>
  <property fmtid="{D5CDD505-2E9C-101B-9397-08002B2CF9AE}" pid="5" name="_dlc_policyId">
    <vt:lpwstr/>
  </property>
  <property fmtid="{D5CDD505-2E9C-101B-9397-08002B2CF9AE}" pid="6" name="MediaServiceImageTags">
    <vt:lpwstr/>
  </property>
</Properties>
</file>